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CD" w:rsidRPr="002945CD" w:rsidRDefault="002945CD" w:rsidP="002945CD">
      <w:pPr>
        <w:spacing w:line="360" w:lineRule="auto"/>
        <w:ind w:left="720"/>
        <w:jc w:val="center"/>
        <w:rPr>
          <w:sz w:val="32"/>
          <w:szCs w:val="32"/>
        </w:rPr>
      </w:pPr>
      <w:r w:rsidRPr="002945CD">
        <w:rPr>
          <w:rFonts w:eastAsia="+mn-ea"/>
          <w:b/>
          <w:bCs/>
          <w:sz w:val="32"/>
          <w:szCs w:val="32"/>
        </w:rPr>
        <w:t>Самостоятельная часть, формируе</w:t>
      </w:r>
      <w:r w:rsidRPr="002945CD">
        <w:rPr>
          <w:b/>
          <w:bCs/>
          <w:sz w:val="32"/>
          <w:szCs w:val="32"/>
        </w:rPr>
        <w:t>мая</w:t>
      </w:r>
      <w:r w:rsidRPr="002945CD">
        <w:rPr>
          <w:rFonts w:eastAsia="+mn-ea"/>
          <w:b/>
          <w:bCs/>
          <w:sz w:val="32"/>
          <w:szCs w:val="32"/>
        </w:rPr>
        <w:t xml:space="preserve"> участниками образовательных отношений</w:t>
      </w:r>
    </w:p>
    <w:p w:rsidR="002945CD" w:rsidRPr="004B1621" w:rsidRDefault="002945CD" w:rsidP="00447988">
      <w:pPr>
        <w:spacing w:line="360" w:lineRule="auto"/>
        <w:ind w:left="-142" w:firstLine="862"/>
        <w:rPr>
          <w:sz w:val="28"/>
          <w:szCs w:val="28"/>
        </w:rPr>
      </w:pPr>
      <w:r w:rsidRPr="004B1621">
        <w:rPr>
          <w:rFonts w:eastAsia="+mn-ea"/>
          <w:bCs/>
          <w:iCs/>
          <w:sz w:val="28"/>
          <w:szCs w:val="28"/>
        </w:rPr>
        <w:t>Направления региональной программы: эколого-краеведческое, культурно-историческое, художественно-эстетическое (на примере региональной программы «Воспитание маленького волжанина»</w:t>
      </w:r>
      <w:r w:rsidRPr="004B1621">
        <w:rPr>
          <w:bCs/>
          <w:iCs/>
          <w:sz w:val="28"/>
          <w:szCs w:val="28"/>
        </w:rPr>
        <w:t>, р</w:t>
      </w:r>
      <w:r w:rsidRPr="004B1621">
        <w:rPr>
          <w:rFonts w:eastAsia="Calibri"/>
          <w:bCs/>
          <w:iCs/>
          <w:sz w:val="28"/>
          <w:szCs w:val="28"/>
          <w:lang w:eastAsia="en-US"/>
        </w:rPr>
        <w:t>уководитель авторского коллектива  программы – кандидат педаг</w:t>
      </w:r>
      <w:r w:rsidRPr="004B1621">
        <w:rPr>
          <w:bCs/>
          <w:iCs/>
          <w:sz w:val="28"/>
          <w:szCs w:val="28"/>
        </w:rPr>
        <w:t xml:space="preserve">огических наук, доцент </w:t>
      </w:r>
      <w:r w:rsidRPr="004B1621">
        <w:rPr>
          <w:rFonts w:eastAsia="Calibri"/>
          <w:b/>
          <w:bCs/>
          <w:i/>
          <w:iCs/>
          <w:sz w:val="28"/>
          <w:szCs w:val="28"/>
          <w:lang w:eastAsia="en-US"/>
        </w:rPr>
        <w:t>Е.С. Евдокимова.</w:t>
      </w:r>
      <w:r w:rsidRPr="004B1621">
        <w:rPr>
          <w:bCs/>
          <w:iCs/>
          <w:sz w:val="28"/>
          <w:szCs w:val="28"/>
        </w:rPr>
        <w:t>)</w:t>
      </w:r>
      <w:r w:rsidRPr="004B1621">
        <w:rPr>
          <w:rFonts w:eastAsia="+mn-ea"/>
          <w:sz w:val="28"/>
          <w:szCs w:val="28"/>
        </w:rPr>
        <w:t xml:space="preserve"> </w:t>
      </w:r>
      <w:r w:rsidRPr="004B1621">
        <w:rPr>
          <w:rFonts w:eastAsia="+mn-ea"/>
          <w:bCs/>
          <w:sz w:val="28"/>
          <w:szCs w:val="28"/>
        </w:rPr>
        <w:t>Региональная программа «Воспитание маленького волжанина</w:t>
      </w:r>
      <w:r w:rsidRPr="004B1621">
        <w:rPr>
          <w:rFonts w:eastAsia="+mn-ea"/>
          <w:b/>
          <w:bCs/>
          <w:sz w:val="28"/>
          <w:szCs w:val="28"/>
        </w:rPr>
        <w:t xml:space="preserve">», </w:t>
      </w:r>
      <w:r w:rsidRPr="004B1621">
        <w:rPr>
          <w:rFonts w:eastAsia="+mn-ea"/>
          <w:sz w:val="28"/>
          <w:szCs w:val="28"/>
        </w:rPr>
        <w:t>являясь основой для разработки  части</w:t>
      </w:r>
      <w:r w:rsidRPr="004B1621">
        <w:rPr>
          <w:rFonts w:eastAsia="+mn-ea"/>
          <w:b/>
          <w:bCs/>
          <w:sz w:val="28"/>
          <w:szCs w:val="28"/>
        </w:rPr>
        <w:t xml:space="preserve"> </w:t>
      </w:r>
      <w:r w:rsidRPr="004B1621">
        <w:rPr>
          <w:rFonts w:eastAsia="+mn-ea"/>
          <w:sz w:val="28"/>
          <w:szCs w:val="28"/>
        </w:rPr>
        <w:t xml:space="preserve"> образовательной программы дошкольного образования, «формируемой участниками образовате</w:t>
      </w:r>
      <w:r w:rsidRPr="004B1621">
        <w:rPr>
          <w:sz w:val="28"/>
          <w:szCs w:val="28"/>
        </w:rPr>
        <w:t xml:space="preserve">льных отношений» (п. 2. 9 ФГОС). 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sz w:val="28"/>
          <w:szCs w:val="28"/>
        </w:rPr>
        <w:t xml:space="preserve">Региональная программа МДОУ «Детский сад «Сказка» </w:t>
      </w:r>
      <w:r w:rsidRPr="004B1621">
        <w:rPr>
          <w:b/>
          <w:bCs/>
          <w:sz w:val="28"/>
          <w:szCs w:val="28"/>
        </w:rPr>
        <w:t>«Воспитание маленького Забайкальца</w:t>
      </w:r>
      <w:r w:rsidRPr="004B1621">
        <w:rPr>
          <w:rFonts w:eastAsia="+mn-ea"/>
          <w:b/>
          <w:bCs/>
          <w:sz w:val="28"/>
          <w:szCs w:val="28"/>
        </w:rPr>
        <w:t>»</w:t>
      </w:r>
      <w:r w:rsidRPr="004B1621">
        <w:rPr>
          <w:b/>
          <w:bCs/>
          <w:sz w:val="28"/>
          <w:szCs w:val="28"/>
        </w:rPr>
        <w:t xml:space="preserve">  </w:t>
      </w:r>
      <w:r w:rsidRPr="004B1621">
        <w:rPr>
          <w:rFonts w:eastAsia="+mn-ea"/>
          <w:bCs/>
          <w:sz w:val="28"/>
          <w:szCs w:val="28"/>
        </w:rPr>
        <w:t>направлена на решение важной государственной задачи – воспитание высоконравственного, ответственного, творческого, инициативного, компетентного гражданина России.</w:t>
      </w:r>
      <w:r w:rsidRPr="004B1621">
        <w:rPr>
          <w:rFonts w:eastAsia="+mn-ea"/>
          <w:sz w:val="28"/>
          <w:szCs w:val="28"/>
        </w:rPr>
        <w:t xml:space="preserve"> 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proofErr w:type="gramStart"/>
      <w:r w:rsidRPr="004B1621">
        <w:rPr>
          <w:rFonts w:eastAsia="+mn-ea"/>
          <w:sz w:val="28"/>
          <w:szCs w:val="28"/>
        </w:rPr>
        <w:t xml:space="preserve">Программа охватывает три возрастных периода, каждый из которых имеет важное значение для развития личности ребенка, приобщения к ценностям культуры родного края. </w:t>
      </w:r>
      <w:proofErr w:type="gramEnd"/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proofErr w:type="gramStart"/>
      <w:r w:rsidRPr="004B1621">
        <w:rPr>
          <w:rFonts w:eastAsia="+mn-ea"/>
          <w:b/>
          <w:bCs/>
          <w:sz w:val="28"/>
          <w:szCs w:val="28"/>
        </w:rPr>
        <w:t>На первой ступени (младший, средний дошкольный возраст)</w:t>
      </w:r>
      <w:r w:rsidRPr="004B1621">
        <w:rPr>
          <w:rFonts w:eastAsia="+mn-ea"/>
          <w:sz w:val="28"/>
          <w:szCs w:val="28"/>
        </w:rPr>
        <w:t xml:space="preserve"> ребенок открывает близкое окружение (семью, детский сад, улицу, родной район); </w:t>
      </w:r>
      <w:r w:rsidRPr="004B1621">
        <w:rPr>
          <w:rFonts w:eastAsia="+mn-ea"/>
          <w:b/>
          <w:bCs/>
          <w:sz w:val="28"/>
          <w:szCs w:val="28"/>
        </w:rPr>
        <w:t>на второй ступени (старший дошкольный возраст),</w:t>
      </w:r>
      <w:r w:rsidRPr="004B1621">
        <w:rPr>
          <w:b/>
          <w:bCs/>
          <w:sz w:val="28"/>
          <w:szCs w:val="28"/>
        </w:rPr>
        <w:t xml:space="preserve"> </w:t>
      </w:r>
      <w:r w:rsidRPr="004B1621">
        <w:rPr>
          <w:rFonts w:eastAsia="+mn-ea"/>
          <w:b/>
          <w:bCs/>
          <w:sz w:val="28"/>
          <w:szCs w:val="28"/>
        </w:rPr>
        <w:t xml:space="preserve"> </w:t>
      </w:r>
      <w:r w:rsidRPr="004B1621">
        <w:rPr>
          <w:rFonts w:eastAsia="+mn-ea"/>
          <w:sz w:val="28"/>
          <w:szCs w:val="28"/>
        </w:rPr>
        <w:t>в связи с формированием представлений о пространстве и времени, развитием познавательных интересов, пос</w:t>
      </w:r>
      <w:r w:rsidRPr="004B1621">
        <w:rPr>
          <w:sz w:val="28"/>
          <w:szCs w:val="28"/>
        </w:rPr>
        <w:t>тигает родной город (село, деревня</w:t>
      </w:r>
      <w:r w:rsidRPr="004B1621">
        <w:rPr>
          <w:rFonts w:eastAsia="+mn-ea"/>
          <w:sz w:val="28"/>
          <w:szCs w:val="28"/>
        </w:rPr>
        <w:t xml:space="preserve">, </w:t>
      </w:r>
      <w:r w:rsidRPr="004B1621">
        <w:rPr>
          <w:sz w:val="28"/>
          <w:szCs w:val="28"/>
        </w:rPr>
        <w:t>станция</w:t>
      </w:r>
      <w:r w:rsidRPr="004B1621">
        <w:rPr>
          <w:rFonts w:eastAsia="+mn-ea"/>
          <w:sz w:val="28"/>
          <w:szCs w:val="28"/>
        </w:rPr>
        <w:t xml:space="preserve">); устанавливает связь между историей родного края и историей России. </w:t>
      </w:r>
      <w:proofErr w:type="gramEnd"/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b/>
          <w:bCs/>
          <w:sz w:val="28"/>
          <w:szCs w:val="28"/>
        </w:rPr>
        <w:t xml:space="preserve">Целью программы </w:t>
      </w:r>
      <w:r w:rsidRPr="004B1621">
        <w:rPr>
          <w:rFonts w:eastAsia="+mn-ea"/>
          <w:sz w:val="28"/>
          <w:szCs w:val="28"/>
        </w:rPr>
        <w:t xml:space="preserve">является объединение усилий семьи, детского сада, организаций  дополнительного образования, учреждений культуры и искусства в становлении, развитии, воспитании в ребенке Благородного Гражданина.  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 xml:space="preserve">Опираясь на теорию гуманно-личностного подхода к детям, авторский коллектив отводит главное место в программе процессу воспитания </w:t>
      </w:r>
      <w:r w:rsidRPr="004B1621">
        <w:rPr>
          <w:rFonts w:eastAsia="+mn-ea"/>
          <w:sz w:val="28"/>
          <w:szCs w:val="28"/>
        </w:rPr>
        <w:lastRenderedPageBreak/>
        <w:t>ребенка, без которого так же, как и вне сотрудничества педагогов и родителей невозможно достижение целостности и непрерывности</w:t>
      </w:r>
      <w:r w:rsidRPr="004B1621">
        <w:rPr>
          <w:rFonts w:eastAsia="+mn-ea"/>
          <w:i/>
          <w:iCs/>
          <w:sz w:val="28"/>
          <w:szCs w:val="28"/>
        </w:rPr>
        <w:t xml:space="preserve"> </w:t>
      </w:r>
      <w:r w:rsidRPr="004B1621">
        <w:rPr>
          <w:rFonts w:eastAsia="+mn-ea"/>
          <w:sz w:val="28"/>
          <w:szCs w:val="28"/>
        </w:rPr>
        <w:t xml:space="preserve">воспитательно-образовательного процесса в детском саду и семье. 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 xml:space="preserve">Программа построена на позициях гуманно-личностного подхода к ребенку, согласно которому не только воспитывающий взрослый, но и  ребенок - субъект развития и воспитания. 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>Цели программы «Воспитание маленького</w:t>
      </w:r>
      <w:r w:rsidRPr="004B1621">
        <w:rPr>
          <w:sz w:val="28"/>
          <w:szCs w:val="28"/>
        </w:rPr>
        <w:t xml:space="preserve"> Забайкальца</w:t>
      </w:r>
      <w:r w:rsidRPr="004B1621">
        <w:rPr>
          <w:rFonts w:eastAsia="+mn-ea"/>
          <w:sz w:val="28"/>
          <w:szCs w:val="28"/>
        </w:rPr>
        <w:t xml:space="preserve">» реализуются в </w:t>
      </w:r>
      <w:r w:rsidRPr="004B1621">
        <w:rPr>
          <w:rFonts w:eastAsia="+mn-ea"/>
          <w:bCs/>
          <w:sz w:val="28"/>
          <w:szCs w:val="28"/>
        </w:rPr>
        <w:t>разнообразных видах и формах совместной с воспитывающими взрослыми деятельности</w:t>
      </w:r>
      <w:r w:rsidRPr="004B1621">
        <w:rPr>
          <w:rFonts w:eastAsia="+mn-ea"/>
          <w:sz w:val="28"/>
          <w:szCs w:val="28"/>
        </w:rPr>
        <w:t xml:space="preserve">, а также детской деятельности в семье и детском саду: коммуникативной, игровой, познавательно-исследовательской, музыкальной, художественно-продуктивной, трудовой. 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b/>
          <w:bCs/>
          <w:sz w:val="28"/>
          <w:szCs w:val="28"/>
        </w:rPr>
        <w:t>Принципы и подходы к формированию Программы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 xml:space="preserve">Программа построена на позициях гуманно-личностного подхода к ребенку, согласно которому не только воспитывающий взрослый, но и  ребенок - субъект развития и воспитания.  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proofErr w:type="gramStart"/>
      <w:r w:rsidRPr="004B1621">
        <w:rPr>
          <w:rFonts w:eastAsia="+mn-ea"/>
          <w:sz w:val="28"/>
          <w:szCs w:val="28"/>
        </w:rPr>
        <w:t xml:space="preserve">Для   коллектива </w:t>
      </w:r>
      <w:r w:rsidRPr="004B1621">
        <w:rPr>
          <w:sz w:val="28"/>
          <w:szCs w:val="28"/>
        </w:rPr>
        <w:t xml:space="preserve">МДОУ «Детский сад «Сказка» </w:t>
      </w:r>
      <w:r w:rsidRPr="004B1621">
        <w:rPr>
          <w:rFonts w:eastAsia="+mn-ea"/>
          <w:sz w:val="28"/>
          <w:szCs w:val="28"/>
        </w:rPr>
        <w:t xml:space="preserve"> важно,</w:t>
      </w:r>
      <w:r w:rsidRPr="004B1621">
        <w:rPr>
          <w:sz w:val="28"/>
          <w:szCs w:val="28"/>
        </w:rPr>
        <w:t xml:space="preserve"> </w:t>
      </w:r>
      <w:r w:rsidRPr="004B1621">
        <w:rPr>
          <w:rFonts w:eastAsia="+mn-ea"/>
          <w:sz w:val="28"/>
          <w:szCs w:val="28"/>
        </w:rPr>
        <w:t xml:space="preserve"> чтобы  ребенок  «воспитывался Человеком Благородным и Великодушным, развивался духовно и нравственно, овладевал знаниями, расширяющими его сознание и влекущими к творчеству и созиданию блага, научался выражать, беречь и утверждать в жизни свою свободную волю, любил Родину, ценил и бережно относился к многовековой культуре своего народа и человечества» («Манифест гуманной педагогики», 2011).</w:t>
      </w:r>
      <w:proofErr w:type="gramEnd"/>
      <w:r w:rsidRPr="004B1621">
        <w:rPr>
          <w:rFonts w:eastAsia="+mn-ea"/>
          <w:sz w:val="28"/>
          <w:szCs w:val="28"/>
        </w:rPr>
        <w:t xml:space="preserve"> Только такой человек будет достоин памяти своих великих предков, подаривших Великую Победу над фашизмом и  утвердивших Мир и Согласие! 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b/>
          <w:bCs/>
          <w:i/>
          <w:iCs/>
          <w:sz w:val="28"/>
          <w:szCs w:val="28"/>
        </w:rPr>
        <w:t xml:space="preserve">Принцип </w:t>
      </w:r>
      <w:proofErr w:type="spellStart"/>
      <w:r w:rsidRPr="004B1621">
        <w:rPr>
          <w:rFonts w:eastAsia="+mn-ea"/>
          <w:b/>
          <w:bCs/>
          <w:i/>
          <w:iCs/>
          <w:sz w:val="28"/>
          <w:szCs w:val="28"/>
        </w:rPr>
        <w:t>гуманизации</w:t>
      </w:r>
      <w:proofErr w:type="spellEnd"/>
      <w:r w:rsidRPr="004B1621">
        <w:rPr>
          <w:rFonts w:eastAsia="+mn-ea"/>
          <w:b/>
          <w:bCs/>
          <w:i/>
          <w:iCs/>
          <w:sz w:val="28"/>
          <w:szCs w:val="28"/>
        </w:rPr>
        <w:t xml:space="preserve"> образования</w:t>
      </w:r>
      <w:r w:rsidRPr="004B1621">
        <w:rPr>
          <w:rFonts w:eastAsia="+mn-ea"/>
          <w:sz w:val="28"/>
          <w:szCs w:val="28"/>
        </w:rPr>
        <w:t xml:space="preserve"> требует построения педагогического процесса на полном признании гражданских прав всех участников образовательного процесса. Этот принцип ставит педагога, родителя и воспитанника на одну ступень, где  каждый заслуживает любви, уважения и понимания. 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lastRenderedPageBreak/>
        <w:t xml:space="preserve">Чтобы воспитывать в ребенке Благородного Гражданина, родителям и воспитателям необходимо преодолеть субординацию, </w:t>
      </w:r>
      <w:proofErr w:type="spellStart"/>
      <w:r w:rsidRPr="004B1621">
        <w:rPr>
          <w:rFonts w:eastAsia="+mn-ea"/>
          <w:sz w:val="28"/>
          <w:szCs w:val="28"/>
        </w:rPr>
        <w:t>монологизм</w:t>
      </w:r>
      <w:proofErr w:type="spellEnd"/>
      <w:r w:rsidRPr="004B1621">
        <w:rPr>
          <w:rFonts w:eastAsia="+mn-ea"/>
          <w:sz w:val="28"/>
          <w:szCs w:val="28"/>
        </w:rPr>
        <w:t xml:space="preserve"> как в отношениях друг с другом, так и в отношениях с детьми; отказаться от привычки низко оценивать ресурсы детской субкультуры, от привычки видеть в ребенке только воспитанника. 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>Соглашаясь с точкой зрения одного из исследователей детства А.Б. Орлова, авторский коллектив полагает, что мир детства так же, как и мир взрослости, обладает своим собственным содержанием, представляющим несомненную ценность для мира взрослости – духовностью и нравственностью. «Взаимодействие этих двух миров должно строиться, как диалогичный и целостный образовательный процесс, в котором обучение представляет собой движение содержания мира взрослости в мир детства, а воспитание, напротив, – движение содержания мира детства в мир взрослости»</w:t>
      </w:r>
      <w:proofErr w:type="gramStart"/>
      <w:r w:rsidRPr="004B1621">
        <w:rPr>
          <w:rFonts w:eastAsia="+mn-ea"/>
          <w:sz w:val="28"/>
          <w:szCs w:val="28"/>
        </w:rPr>
        <w:t xml:space="preserve"> .</w:t>
      </w:r>
      <w:proofErr w:type="gramEnd"/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b/>
          <w:bCs/>
          <w:sz w:val="28"/>
          <w:szCs w:val="28"/>
        </w:rPr>
        <w:t>Условиями реализации данного принципа являются:</w:t>
      </w:r>
    </w:p>
    <w:p w:rsidR="002945CD" w:rsidRPr="004B1621" w:rsidRDefault="002945CD" w:rsidP="002945C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 xml:space="preserve">осознание идей гуманной педагогики (о духовном гуманизме, о воспитании в </w:t>
      </w:r>
      <w:r w:rsidRPr="004B1621">
        <w:rPr>
          <w:rFonts w:eastAsia="+mn-ea"/>
          <w:i/>
          <w:iCs/>
          <w:sz w:val="28"/>
          <w:szCs w:val="28"/>
        </w:rPr>
        <w:t>Ребенке</w:t>
      </w:r>
      <w:r w:rsidRPr="004B1621">
        <w:rPr>
          <w:rFonts w:eastAsia="+mn-ea"/>
          <w:sz w:val="28"/>
          <w:szCs w:val="28"/>
        </w:rPr>
        <w:t xml:space="preserve"> жизни с помощью самой жизни, о жизненной миссии человека, о чувстве свободного выбора, о сотворчестве и сотрудничестве, о духовной общности);</w:t>
      </w:r>
    </w:p>
    <w:p w:rsidR="002945CD" w:rsidRPr="004B1621" w:rsidRDefault="002945CD" w:rsidP="002945C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>постоянное совершенствование педагогом своего профессионального мастерства и поддержка родителей в их духовно-нравственном преображении;</w:t>
      </w:r>
    </w:p>
    <w:p w:rsidR="002945CD" w:rsidRPr="004B1621" w:rsidRDefault="002945CD" w:rsidP="002945C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4B1621">
        <w:rPr>
          <w:rFonts w:eastAsia="+mn-ea"/>
          <w:sz w:val="28"/>
          <w:szCs w:val="28"/>
        </w:rPr>
        <w:t xml:space="preserve">действие по законам любви (любить любого </w:t>
      </w:r>
      <w:r w:rsidRPr="004B1621">
        <w:rPr>
          <w:rFonts w:eastAsia="+mn-ea"/>
          <w:i/>
          <w:iCs/>
          <w:sz w:val="28"/>
          <w:szCs w:val="28"/>
        </w:rPr>
        <w:t>Ребенка</w:t>
      </w:r>
      <w:r w:rsidRPr="004B1621">
        <w:rPr>
          <w:rFonts w:eastAsia="+mn-ea"/>
          <w:sz w:val="28"/>
          <w:szCs w:val="28"/>
        </w:rPr>
        <w:t>.</w:t>
      </w:r>
      <w:proofErr w:type="gramEnd"/>
      <w:r w:rsidRPr="004B1621">
        <w:rPr>
          <w:rFonts w:eastAsia="+mn-ea"/>
          <w:sz w:val="28"/>
          <w:szCs w:val="28"/>
        </w:rPr>
        <w:t xml:space="preserve"> Понимать Ребенка и принимать его таким, какой он есть. Восполниться оптимизмом в отношении любого </w:t>
      </w:r>
      <w:r w:rsidRPr="004B1621">
        <w:rPr>
          <w:rFonts w:eastAsia="+mn-ea"/>
          <w:i/>
          <w:iCs/>
          <w:sz w:val="28"/>
          <w:szCs w:val="28"/>
        </w:rPr>
        <w:t>Ребенка</w:t>
      </w:r>
      <w:r w:rsidRPr="004B1621">
        <w:rPr>
          <w:rFonts w:eastAsia="+mn-ea"/>
          <w:sz w:val="28"/>
          <w:szCs w:val="28"/>
        </w:rPr>
        <w:t xml:space="preserve">. </w:t>
      </w:r>
      <w:proofErr w:type="gramStart"/>
      <w:r w:rsidRPr="004B1621">
        <w:rPr>
          <w:rFonts w:eastAsia="+mn-ea"/>
          <w:sz w:val="28"/>
          <w:szCs w:val="28"/>
        </w:rPr>
        <w:t xml:space="preserve">Защищать детей от обидчиков и от посягательств взрослых); </w:t>
      </w:r>
      <w:proofErr w:type="gramEnd"/>
    </w:p>
    <w:p w:rsidR="002945CD" w:rsidRPr="004B1621" w:rsidRDefault="002945CD" w:rsidP="002945C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 xml:space="preserve">стремление к взаимной открытости, чтобы как педагоги, так и родители имели возможность наблюдать и содействовать воспитанию гражданина;  </w:t>
      </w:r>
    </w:p>
    <w:p w:rsidR="002945CD" w:rsidRPr="004B1621" w:rsidRDefault="002945CD" w:rsidP="002945C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 xml:space="preserve">достижение высокой культуры общения воспитывающих взрослых между собой и ребенком. </w:t>
      </w:r>
    </w:p>
    <w:p w:rsidR="002945CD" w:rsidRPr="004B1621" w:rsidRDefault="002945CD" w:rsidP="00447988">
      <w:pPr>
        <w:spacing w:line="360" w:lineRule="auto"/>
        <w:ind w:left="360"/>
        <w:rPr>
          <w:sz w:val="28"/>
          <w:szCs w:val="28"/>
        </w:rPr>
      </w:pPr>
      <w:r w:rsidRPr="004B1621">
        <w:rPr>
          <w:rFonts w:eastAsia="+mn-ea"/>
          <w:b/>
          <w:bCs/>
          <w:i/>
          <w:iCs/>
          <w:sz w:val="28"/>
          <w:szCs w:val="28"/>
        </w:rPr>
        <w:lastRenderedPageBreak/>
        <w:t xml:space="preserve">Принцип </w:t>
      </w:r>
      <w:proofErr w:type="spellStart"/>
      <w:r w:rsidRPr="004B1621">
        <w:rPr>
          <w:rFonts w:eastAsia="+mn-ea"/>
          <w:b/>
          <w:bCs/>
          <w:i/>
          <w:iCs/>
          <w:sz w:val="28"/>
          <w:szCs w:val="28"/>
        </w:rPr>
        <w:t>природосообразности</w:t>
      </w:r>
      <w:proofErr w:type="spellEnd"/>
      <w:r w:rsidRPr="004B1621">
        <w:rPr>
          <w:rFonts w:eastAsia="+mn-ea"/>
          <w:i/>
          <w:iCs/>
          <w:sz w:val="28"/>
          <w:szCs w:val="28"/>
        </w:rPr>
        <w:t xml:space="preserve"> </w:t>
      </w:r>
      <w:r w:rsidRPr="004B1621">
        <w:rPr>
          <w:rFonts w:eastAsia="+mn-ea"/>
          <w:sz w:val="28"/>
          <w:szCs w:val="28"/>
        </w:rPr>
        <w:t xml:space="preserve">требует строить образовательный процесс на целостности природы </w:t>
      </w:r>
      <w:r w:rsidRPr="004B1621">
        <w:rPr>
          <w:rFonts w:eastAsia="+mn-ea"/>
          <w:i/>
          <w:iCs/>
          <w:sz w:val="28"/>
          <w:szCs w:val="28"/>
        </w:rPr>
        <w:t>Ребенка</w:t>
      </w:r>
      <w:r w:rsidRPr="004B1621">
        <w:rPr>
          <w:rFonts w:eastAsia="+mn-ea"/>
          <w:sz w:val="28"/>
          <w:szCs w:val="28"/>
        </w:rPr>
        <w:t xml:space="preserve">. «Ребенок развивается по законам Природы, по ее календарному плану. Природа движется по пути обретения своей единственности и неповторимости в лице каждого данного ребенка, по пути обретения заданной ему форму и наращивания заданных ресурсов» (Ш.А. </w:t>
      </w:r>
      <w:proofErr w:type="spellStart"/>
      <w:r w:rsidRPr="004B1621">
        <w:rPr>
          <w:rFonts w:eastAsia="+mn-ea"/>
          <w:sz w:val="28"/>
          <w:szCs w:val="28"/>
        </w:rPr>
        <w:t>Амонашвили</w:t>
      </w:r>
      <w:proofErr w:type="spellEnd"/>
      <w:r w:rsidRPr="004B1621">
        <w:rPr>
          <w:rFonts w:eastAsia="+mn-ea"/>
          <w:sz w:val="28"/>
          <w:szCs w:val="28"/>
        </w:rPr>
        <w:t>). Это движение природы в ребенке происходит через стремление к развитию, познанию, взрослению и свободе.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b/>
          <w:bCs/>
          <w:sz w:val="28"/>
          <w:szCs w:val="28"/>
        </w:rPr>
        <w:t>Условиями реализации данного положения являются:</w:t>
      </w:r>
    </w:p>
    <w:p w:rsidR="002945CD" w:rsidRPr="004B1621" w:rsidRDefault="002945CD" w:rsidP="002945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 xml:space="preserve">создание разнообразных ситуаций общения ребенка со старшими по возрасту детьми и взрослыми (родными, знакомыми и чужими), удовлетворяющими его стремления познанию и взрослению; </w:t>
      </w:r>
    </w:p>
    <w:p w:rsidR="002945CD" w:rsidRPr="004B1621" w:rsidRDefault="002945CD" w:rsidP="002945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 xml:space="preserve">создание проблемных ситуаций, в которых ребенок действует как субъект: обнаруживает проблему, совместно или при поддержке взрослых создает проект ее решения, включаясь в общий поток творческих поисков и усилий; реализует проект и анализирует его выполнение, переживая полученные результаты; определяет перспективы развития проекта; </w:t>
      </w:r>
    </w:p>
    <w:p w:rsidR="002945CD" w:rsidRPr="004B1621" w:rsidRDefault="002945CD" w:rsidP="002945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 xml:space="preserve">создание разнообразных ситуаций свободного выбора. 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b/>
          <w:bCs/>
          <w:i/>
          <w:iCs/>
          <w:sz w:val="28"/>
          <w:szCs w:val="28"/>
        </w:rPr>
        <w:t xml:space="preserve">Принцип </w:t>
      </w:r>
      <w:proofErr w:type="spellStart"/>
      <w:r w:rsidRPr="004B1621">
        <w:rPr>
          <w:rFonts w:eastAsia="+mn-ea"/>
          <w:b/>
          <w:bCs/>
          <w:i/>
          <w:iCs/>
          <w:sz w:val="28"/>
          <w:szCs w:val="28"/>
        </w:rPr>
        <w:t>деятельностной</w:t>
      </w:r>
      <w:proofErr w:type="spellEnd"/>
      <w:r w:rsidRPr="004B1621">
        <w:rPr>
          <w:rFonts w:eastAsia="+mn-ea"/>
          <w:b/>
          <w:bCs/>
          <w:i/>
          <w:iCs/>
          <w:sz w:val="28"/>
          <w:szCs w:val="28"/>
        </w:rPr>
        <w:t xml:space="preserve"> направленности образования </w:t>
      </w:r>
      <w:r w:rsidRPr="004B1621">
        <w:rPr>
          <w:rFonts w:eastAsia="+mn-ea"/>
          <w:sz w:val="28"/>
          <w:szCs w:val="28"/>
        </w:rPr>
        <w:t>требует от воспитывающих взрослых внимания к саморазвитию и развитию у детей способности к активному познанию природы, истории родного края, его традиционной и современной культуры; внимания к творческому освоению не только уже исторически сложившихся, но и еще исторически складывающихся, объективно пребывающих в становлении форм человеческой ментальности.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>В отличие от репродуктивного продуктивный, творческий характер</w:t>
      </w:r>
      <w:r w:rsidRPr="004B1621">
        <w:rPr>
          <w:rFonts w:eastAsia="+mn-ea"/>
          <w:b/>
          <w:bCs/>
          <w:sz w:val="28"/>
          <w:szCs w:val="28"/>
        </w:rPr>
        <w:t xml:space="preserve"> </w:t>
      </w:r>
      <w:r w:rsidRPr="004B1621">
        <w:rPr>
          <w:rFonts w:eastAsia="+mn-ea"/>
          <w:sz w:val="28"/>
          <w:szCs w:val="28"/>
        </w:rPr>
        <w:t xml:space="preserve">воспитания и обучения стимулирует развитие у ребенка способности решать жизненно важные проблемно-творческие задачи, находящиеся в зоне его ближайшего и отдаленного развития.  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b/>
          <w:bCs/>
          <w:sz w:val="28"/>
          <w:szCs w:val="28"/>
        </w:rPr>
        <w:lastRenderedPageBreak/>
        <w:t>Условиями реализации данного принципа являются:</w:t>
      </w:r>
    </w:p>
    <w:p w:rsidR="002945CD" w:rsidRPr="004B1621" w:rsidRDefault="002945CD" w:rsidP="002945C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>осознание воспитывающими взрослыми педагогических аксиом: «Благородство рождается благородством», «Ответственность рождается ответственностью», «Честность воспитывается честностью», «Сострадание воспитывается состраданием» и др.; и в соответствии с данными аксиомами признание педагогами и родителями ценности самовоспитания и самосовершенствования;</w:t>
      </w:r>
    </w:p>
    <w:p w:rsidR="002945CD" w:rsidRPr="004B1621" w:rsidRDefault="002945CD" w:rsidP="002945C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 w:rsidRPr="004B1621">
        <w:rPr>
          <w:rFonts w:eastAsia="+mn-ea"/>
          <w:sz w:val="28"/>
          <w:szCs w:val="28"/>
        </w:rPr>
        <w:t>развитие педагогом и родителем в себе качеств, составляющих доблести Благородного Гражданина: благородства, великодушия, мужества, сердечности, творчества, любви, доброты;</w:t>
      </w:r>
      <w:proofErr w:type="gramEnd"/>
    </w:p>
    <w:p w:rsidR="002945CD" w:rsidRPr="004B1621" w:rsidRDefault="002945CD" w:rsidP="002945C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 xml:space="preserve">насыщение образовательного пространства детского сада лучшими образами любви к родной природе, культуре и искусству, к Человеку; </w:t>
      </w:r>
    </w:p>
    <w:p w:rsidR="002945CD" w:rsidRPr="004B1621" w:rsidRDefault="002945CD" w:rsidP="002945C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 xml:space="preserve">создание в детском саду вариативного образовательного пространства, ориентированного на развитие общекультурных и профессиональных компетенций педагогов и общекультурных и базовых педагогических компетенций родителей (матери, отца);  </w:t>
      </w:r>
    </w:p>
    <w:p w:rsidR="002945CD" w:rsidRPr="004B1621" w:rsidRDefault="002945CD" w:rsidP="002945C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 xml:space="preserve">включение детей в совместную с воспитывающими взрослыми </w:t>
      </w:r>
      <w:proofErr w:type="spellStart"/>
      <w:r w:rsidRPr="004B1621">
        <w:rPr>
          <w:rFonts w:eastAsia="+mn-ea"/>
          <w:sz w:val="28"/>
          <w:szCs w:val="28"/>
        </w:rPr>
        <w:t>культуротворческую</w:t>
      </w:r>
      <w:proofErr w:type="spellEnd"/>
      <w:r w:rsidRPr="004B1621">
        <w:rPr>
          <w:rFonts w:eastAsia="+mn-ea"/>
          <w:sz w:val="28"/>
          <w:szCs w:val="28"/>
        </w:rPr>
        <w:t xml:space="preserve"> деятельность в детском саду и дома, в семье, усиливающую освоение ребенком ценностей национально-региональной культуры.</w:t>
      </w:r>
    </w:p>
    <w:p w:rsidR="002945CD" w:rsidRPr="004B1621" w:rsidRDefault="002945CD" w:rsidP="002945C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B1621">
        <w:rPr>
          <w:rFonts w:eastAsia="+mn-ea"/>
          <w:b/>
          <w:bCs/>
          <w:i/>
          <w:iCs/>
          <w:sz w:val="28"/>
          <w:szCs w:val="28"/>
        </w:rPr>
        <w:t>Принцип регионализации образования</w:t>
      </w:r>
      <w:r w:rsidRPr="004B1621">
        <w:rPr>
          <w:rFonts w:eastAsia="+mn-ea"/>
          <w:i/>
          <w:iCs/>
          <w:sz w:val="28"/>
          <w:szCs w:val="28"/>
        </w:rPr>
        <w:t xml:space="preserve"> </w:t>
      </w:r>
      <w:r w:rsidRPr="004B1621">
        <w:rPr>
          <w:rFonts w:eastAsia="+mn-ea"/>
          <w:sz w:val="28"/>
          <w:szCs w:val="28"/>
        </w:rPr>
        <w:t xml:space="preserve">требует учета региональных особенностей (этнографических, историко-культурных, экологических и др.) в содержании и организации общественного и семейного дошкольного образования и обеспечения полноты и непрерывности образования педагога, родителя, ребенка, проживающих на территории </w:t>
      </w:r>
      <w:r w:rsidRPr="004B1621">
        <w:rPr>
          <w:sz w:val="28"/>
          <w:szCs w:val="28"/>
        </w:rPr>
        <w:t>Карымского района, Забайкалья</w:t>
      </w:r>
      <w:r w:rsidRPr="004B1621">
        <w:rPr>
          <w:rFonts w:eastAsia="+mn-ea"/>
          <w:sz w:val="28"/>
          <w:szCs w:val="28"/>
        </w:rPr>
        <w:t xml:space="preserve">. </w:t>
      </w:r>
    </w:p>
    <w:p w:rsidR="002945CD" w:rsidRPr="004B1621" w:rsidRDefault="002945CD" w:rsidP="002945C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 xml:space="preserve">Реализация национально-регионального компонента в содержании дошкольного образования  должна способствовать развитию личности ребенка как достойного гражданина, содействовать воспитанию познавательной, коммуникативной, нравственной, трудовой, </w:t>
      </w:r>
      <w:r w:rsidRPr="004B1621">
        <w:rPr>
          <w:rFonts w:eastAsia="+mn-ea"/>
          <w:sz w:val="28"/>
          <w:szCs w:val="28"/>
        </w:rPr>
        <w:lastRenderedPageBreak/>
        <w:t>эстетической культуры; углублять и конкретизировать содержание психолого-педагогической работы по направлениям (образовательным областям): «социально-коммуникативное развитие», «познавательное развитие», «речевое развитие»,  «художественно-эстетическое развитие»,  «физическое развитие», предусмотренным ФГОС.</w:t>
      </w:r>
    </w:p>
    <w:p w:rsidR="002945CD" w:rsidRPr="004B1621" w:rsidRDefault="002945CD" w:rsidP="00447988">
      <w:pPr>
        <w:spacing w:line="360" w:lineRule="auto"/>
        <w:rPr>
          <w:b/>
          <w:bCs/>
          <w:sz w:val="28"/>
          <w:szCs w:val="28"/>
        </w:rPr>
      </w:pPr>
      <w:r w:rsidRPr="004B1621">
        <w:rPr>
          <w:rFonts w:eastAsia="+mn-ea"/>
          <w:b/>
          <w:bCs/>
          <w:sz w:val="28"/>
          <w:szCs w:val="28"/>
        </w:rPr>
        <w:t>Отличительные особенности Программы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rFonts w:eastAsia="+mn-ea"/>
          <w:sz w:val="28"/>
          <w:szCs w:val="28"/>
        </w:rPr>
        <w:t xml:space="preserve">Приоритет Программы – воспитание Благородного Гражданина,  активно познающего природу, историю родного края – </w:t>
      </w:r>
      <w:r w:rsidRPr="004B1621">
        <w:rPr>
          <w:sz w:val="28"/>
          <w:szCs w:val="28"/>
        </w:rPr>
        <w:t>Забайкалья</w:t>
      </w:r>
      <w:r w:rsidRPr="004B1621">
        <w:rPr>
          <w:rFonts w:eastAsia="+mn-ea"/>
          <w:sz w:val="28"/>
          <w:szCs w:val="28"/>
        </w:rPr>
        <w:t>, его традиционную  и современную культуру, искусство; развитие созидательной направленности растущей личности, неприемлемой разрушительное отношение к природному и культурному наследию.</w:t>
      </w:r>
    </w:p>
    <w:p w:rsidR="002945CD" w:rsidRPr="004B1621" w:rsidRDefault="002945CD" w:rsidP="00447988">
      <w:pPr>
        <w:spacing w:line="360" w:lineRule="auto"/>
        <w:rPr>
          <w:sz w:val="28"/>
          <w:szCs w:val="28"/>
        </w:rPr>
      </w:pPr>
      <w:r w:rsidRPr="004B1621">
        <w:rPr>
          <w:sz w:val="28"/>
          <w:szCs w:val="28"/>
        </w:rPr>
        <w:t xml:space="preserve">Немыслимо </w:t>
      </w:r>
      <w:r w:rsidRPr="004B1621">
        <w:rPr>
          <w:rFonts w:eastAsia="+mn-ea"/>
          <w:sz w:val="28"/>
          <w:szCs w:val="28"/>
        </w:rPr>
        <w:t>воспитания детей без сотрудничества, сотворчества педагогов с  семьями  воспитанников.  «Любовь к Родине начинается с семьи», - мудро сказал Ф. Бэкон.   Благодаря осознанному, открытому,  продуктивному  взаимодействию педагогов и родителей удается понять базовые устремления и потребности воспитывающих взрослых и детей, и двигаться навстречу и вместе друг с другом к стратегической цели – воспитанию Благородного Гражданина.</w:t>
      </w:r>
    </w:p>
    <w:p w:rsidR="002945CD" w:rsidRPr="00924DA9" w:rsidRDefault="002945CD" w:rsidP="002945CD">
      <w:pPr>
        <w:spacing w:line="360" w:lineRule="auto"/>
        <w:jc w:val="both"/>
        <w:rPr>
          <w:sz w:val="28"/>
          <w:szCs w:val="28"/>
        </w:rPr>
      </w:pPr>
      <w:r w:rsidRPr="00924DA9">
        <w:rPr>
          <w:sz w:val="28"/>
          <w:szCs w:val="28"/>
        </w:rPr>
        <w:t xml:space="preserve">   </w:t>
      </w:r>
      <w:r w:rsidRPr="00924DA9">
        <w:rPr>
          <w:sz w:val="28"/>
          <w:szCs w:val="28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</w:t>
      </w:r>
      <w:r>
        <w:rPr>
          <w:sz w:val="28"/>
          <w:szCs w:val="28"/>
        </w:rPr>
        <w:t xml:space="preserve"> через проект</w:t>
      </w:r>
      <w:proofErr w:type="gramStart"/>
      <w:r>
        <w:rPr>
          <w:sz w:val="28"/>
          <w:szCs w:val="28"/>
        </w:rPr>
        <w:t xml:space="preserve"> </w:t>
      </w:r>
      <w:bookmarkStart w:id="0" w:name="_GoBack"/>
      <w:bookmarkEnd w:id="0"/>
      <w:r w:rsidRPr="00924DA9">
        <w:rPr>
          <w:sz w:val="28"/>
          <w:szCs w:val="28"/>
        </w:rPr>
        <w:t>:</w:t>
      </w:r>
      <w:proofErr w:type="gramEnd"/>
      <w:r w:rsidRPr="00924DA9">
        <w:rPr>
          <w:sz w:val="28"/>
          <w:szCs w:val="28"/>
        </w:rPr>
        <w:t xml:space="preserve">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искусством, участие в фольклорном кружке, НОД в мини-музее «Русская изба»,</w:t>
      </w:r>
      <w:r>
        <w:rPr>
          <w:sz w:val="28"/>
          <w:szCs w:val="28"/>
        </w:rPr>
        <w:t xml:space="preserve"> </w:t>
      </w:r>
      <w:r w:rsidRPr="00924DA9">
        <w:rPr>
          <w:sz w:val="28"/>
          <w:szCs w:val="28"/>
        </w:rPr>
        <w:t>в уголке «Наша родина» и др.</w:t>
      </w:r>
    </w:p>
    <w:p w:rsidR="002945CD" w:rsidRPr="00924DA9" w:rsidRDefault="002945CD" w:rsidP="002945CD">
      <w:pPr>
        <w:spacing w:line="360" w:lineRule="auto"/>
        <w:ind w:left="360"/>
        <w:jc w:val="both"/>
        <w:rPr>
          <w:sz w:val="28"/>
          <w:szCs w:val="28"/>
        </w:rPr>
      </w:pPr>
    </w:p>
    <w:p w:rsidR="002945CD" w:rsidRPr="00924DA9" w:rsidRDefault="002945CD" w:rsidP="002945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24DA9">
        <w:rPr>
          <w:sz w:val="28"/>
          <w:szCs w:val="28"/>
        </w:rPr>
        <w:lastRenderedPageBreak/>
        <w:t xml:space="preserve">                                       </w:t>
      </w:r>
    </w:p>
    <w:p w:rsidR="002945CD" w:rsidRDefault="002945CD" w:rsidP="002945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24DA9">
        <w:rPr>
          <w:sz w:val="28"/>
          <w:szCs w:val="28"/>
        </w:rPr>
        <w:t xml:space="preserve"> </w:t>
      </w:r>
    </w:p>
    <w:p w:rsidR="002945CD" w:rsidRPr="00924DA9" w:rsidRDefault="002945CD" w:rsidP="002945CD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924DA9">
        <w:rPr>
          <w:sz w:val="28"/>
          <w:szCs w:val="28"/>
        </w:rPr>
        <w:t xml:space="preserve">  </w:t>
      </w:r>
      <w:r w:rsidRPr="00924DA9">
        <w:rPr>
          <w:b/>
          <w:color w:val="000000"/>
          <w:sz w:val="28"/>
          <w:szCs w:val="28"/>
        </w:rPr>
        <w:t>Методическое обеспечение  регионального компонента</w:t>
      </w:r>
    </w:p>
    <w:p w:rsidR="002945CD" w:rsidRPr="00924DA9" w:rsidRDefault="002945CD" w:rsidP="002945CD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108" w:tblpY="17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114"/>
      </w:tblGrid>
      <w:tr w:rsidR="002945CD" w:rsidRPr="00924DA9" w:rsidTr="00330E57">
        <w:trPr>
          <w:trHeight w:val="703"/>
        </w:trPr>
        <w:tc>
          <w:tcPr>
            <w:tcW w:w="1951" w:type="dxa"/>
          </w:tcPr>
          <w:p w:rsidR="002945CD" w:rsidRPr="00EA4FC4" w:rsidRDefault="002945CD" w:rsidP="00330E57">
            <w:pPr>
              <w:spacing w:line="360" w:lineRule="auto"/>
              <w:ind w:right="-52"/>
              <w:jc w:val="center"/>
              <w:rPr>
                <w:b/>
              </w:rPr>
            </w:pPr>
            <w:r w:rsidRPr="00EA4FC4">
              <w:rPr>
                <w:b/>
              </w:rPr>
              <w:t>Образовательная область</w:t>
            </w:r>
          </w:p>
        </w:tc>
        <w:tc>
          <w:tcPr>
            <w:tcW w:w="8114" w:type="dxa"/>
          </w:tcPr>
          <w:p w:rsidR="002945CD" w:rsidRPr="00EA4FC4" w:rsidRDefault="002945CD" w:rsidP="00330E57">
            <w:pPr>
              <w:spacing w:line="360" w:lineRule="auto"/>
              <w:jc w:val="center"/>
              <w:rPr>
                <w:b/>
              </w:rPr>
            </w:pPr>
            <w:r w:rsidRPr="00EA4FC4">
              <w:rPr>
                <w:b/>
              </w:rPr>
              <w:t>задачи</w:t>
            </w:r>
          </w:p>
          <w:p w:rsidR="002945CD" w:rsidRPr="00EA4FC4" w:rsidRDefault="002945CD" w:rsidP="00330E57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5CD" w:rsidRPr="00924DA9" w:rsidTr="00330E57">
        <w:trPr>
          <w:trHeight w:val="1620"/>
        </w:trPr>
        <w:tc>
          <w:tcPr>
            <w:tcW w:w="1951" w:type="dxa"/>
          </w:tcPr>
          <w:p w:rsidR="002945CD" w:rsidRPr="00EA4FC4" w:rsidRDefault="002945CD" w:rsidP="00330E57">
            <w:pPr>
              <w:spacing w:line="360" w:lineRule="auto"/>
              <w:jc w:val="center"/>
            </w:pPr>
            <w:r w:rsidRPr="00EA4FC4">
              <w:t>Перечень  пособий</w:t>
            </w:r>
          </w:p>
        </w:tc>
        <w:tc>
          <w:tcPr>
            <w:tcW w:w="8114" w:type="dxa"/>
          </w:tcPr>
          <w:p w:rsidR="002945CD" w:rsidRDefault="002945CD" w:rsidP="00330E57">
            <w:pPr>
              <w:spacing w:line="360" w:lineRule="auto"/>
              <w:ind w:left="426"/>
            </w:pPr>
            <w:r w:rsidRPr="00EA4FC4">
              <w:t>1</w:t>
            </w:r>
            <w:r w:rsidRPr="00E6195D">
              <w:t>.</w:t>
            </w:r>
            <w:r w:rsidRPr="00E6195D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Е.С. Евдокимова</w:t>
            </w:r>
            <w:r w:rsidRPr="00EA4FC4">
              <w:t xml:space="preserve"> </w:t>
            </w:r>
            <w:r w:rsidRPr="004B1621">
              <w:rPr>
                <w:rFonts w:eastAsia="+mn-ea"/>
                <w:bCs/>
                <w:iCs/>
                <w:sz w:val="28"/>
                <w:szCs w:val="28"/>
              </w:rPr>
              <w:t>«Воспитание маленького волжанина»</w:t>
            </w:r>
            <w:r w:rsidRPr="004B1621">
              <w:rPr>
                <w:bCs/>
                <w:iCs/>
                <w:sz w:val="28"/>
                <w:szCs w:val="28"/>
              </w:rPr>
              <w:t>,</w:t>
            </w:r>
          </w:p>
          <w:p w:rsidR="002945CD" w:rsidRPr="00EA4FC4" w:rsidRDefault="002945CD" w:rsidP="00330E57">
            <w:pPr>
              <w:spacing w:line="360" w:lineRule="auto"/>
              <w:ind w:left="426"/>
            </w:pPr>
            <w:r w:rsidRPr="00EA4FC4">
              <w:t xml:space="preserve">  </w:t>
            </w:r>
            <w:r>
              <w:t xml:space="preserve">2. </w:t>
            </w:r>
            <w:r w:rsidRPr="00EA4FC4">
              <w:t>М.А.Давыдова</w:t>
            </w:r>
            <w:proofErr w:type="gramStart"/>
            <w:r w:rsidRPr="00EA4FC4">
              <w:t xml:space="preserve"> .</w:t>
            </w:r>
            <w:proofErr w:type="gramEnd"/>
            <w:r w:rsidRPr="00EA4FC4">
              <w:t>Сценарии музыкальных календарных и фольклорных праздников. Средняя, старшая, подготовительная группы</w:t>
            </w:r>
            <w:proofErr w:type="gramStart"/>
            <w:r w:rsidRPr="00EA4FC4">
              <w:t>.М</w:t>
            </w:r>
            <w:proofErr w:type="gramEnd"/>
            <w:r w:rsidRPr="00EA4FC4">
              <w:t>.,2007г</w:t>
            </w:r>
          </w:p>
          <w:p w:rsidR="002945CD" w:rsidRPr="00EA4FC4" w:rsidRDefault="002945CD" w:rsidP="00330E57">
            <w:pPr>
              <w:spacing w:line="360" w:lineRule="auto"/>
              <w:ind w:left="426"/>
            </w:pPr>
            <w:r w:rsidRPr="00EA4FC4">
              <w:t>2.  А.Соловьёва. Праздник мужества и чести</w:t>
            </w:r>
            <w:proofErr w:type="gramStart"/>
            <w:r w:rsidRPr="00EA4FC4">
              <w:t>.М</w:t>
            </w:r>
            <w:proofErr w:type="gramEnd"/>
            <w:r w:rsidRPr="00EA4FC4">
              <w:t>.,2010 г.</w:t>
            </w:r>
          </w:p>
          <w:p w:rsidR="002945CD" w:rsidRPr="00EA4FC4" w:rsidRDefault="002945CD" w:rsidP="00330E57">
            <w:pPr>
              <w:spacing w:line="360" w:lineRule="auto"/>
              <w:ind w:left="426"/>
            </w:pPr>
            <w:r w:rsidRPr="00EA4FC4">
              <w:t>3. К.Ю.Белая .Разноцветные игры</w:t>
            </w:r>
            <w:proofErr w:type="gramStart"/>
            <w:r w:rsidRPr="00EA4FC4">
              <w:t>.М</w:t>
            </w:r>
            <w:proofErr w:type="gramEnd"/>
            <w:r w:rsidRPr="00EA4FC4">
              <w:t>.,2007 г.</w:t>
            </w:r>
          </w:p>
          <w:p w:rsidR="002945CD" w:rsidRPr="00EA4FC4" w:rsidRDefault="002945CD" w:rsidP="00330E57">
            <w:pPr>
              <w:spacing w:line="360" w:lineRule="auto"/>
              <w:ind w:left="426"/>
            </w:pPr>
            <w:r w:rsidRPr="00EA4FC4">
              <w:t>4.  Ю.А.Вакуленко, О.П.Власенко. Театрализованные инсценировки сказок в детском саду. Волгоград 2008г.</w:t>
            </w:r>
          </w:p>
          <w:p w:rsidR="002945CD" w:rsidRPr="00EA4FC4" w:rsidRDefault="002945CD" w:rsidP="00330E57">
            <w:pPr>
              <w:spacing w:line="360" w:lineRule="auto"/>
              <w:ind w:left="426"/>
            </w:pPr>
            <w:r w:rsidRPr="00EA4FC4">
              <w:t>5.  М.С.Коган</w:t>
            </w:r>
            <w:proofErr w:type="gramStart"/>
            <w:r w:rsidRPr="00EA4FC4">
              <w:t xml:space="preserve"> .</w:t>
            </w:r>
            <w:proofErr w:type="gramEnd"/>
            <w:r w:rsidRPr="00EA4FC4">
              <w:t>Игровая кладовая. Новосибирск 2005.</w:t>
            </w:r>
          </w:p>
          <w:p w:rsidR="002945CD" w:rsidRPr="00EA4FC4" w:rsidRDefault="002945CD" w:rsidP="00330E57">
            <w:pPr>
              <w:spacing w:line="360" w:lineRule="auto"/>
              <w:ind w:left="426"/>
            </w:pPr>
            <w:r w:rsidRPr="00EA4FC4">
              <w:t>6.  И.Осипенко «Классные праздники»  М.,2000г.</w:t>
            </w:r>
          </w:p>
          <w:p w:rsidR="002945CD" w:rsidRPr="00EA4FC4" w:rsidRDefault="002945CD" w:rsidP="00330E57">
            <w:pPr>
              <w:spacing w:line="360" w:lineRule="auto"/>
              <w:ind w:left="426"/>
            </w:pPr>
            <w:r w:rsidRPr="00EA4FC4">
              <w:t xml:space="preserve">7.  О.П.Власенко, Е.А. </w:t>
            </w:r>
            <w:proofErr w:type="spellStart"/>
            <w:r w:rsidRPr="00EA4FC4">
              <w:t>Гальцова</w:t>
            </w:r>
            <w:proofErr w:type="spellEnd"/>
            <w:proofErr w:type="gramStart"/>
            <w:r w:rsidRPr="00EA4FC4">
              <w:t xml:space="preserve"> ,</w:t>
            </w:r>
            <w:proofErr w:type="gramEnd"/>
            <w:r w:rsidRPr="00EA4FC4">
              <w:t xml:space="preserve"> Г.П.Попова. Праздник круглый </w:t>
            </w:r>
            <w:proofErr w:type="spellStart"/>
            <w:r w:rsidRPr="00EA4FC4">
              <w:t>год</w:t>
            </w:r>
            <w:proofErr w:type="gramStart"/>
            <w:r w:rsidRPr="00EA4FC4">
              <w:t>.В</w:t>
            </w:r>
            <w:proofErr w:type="gramEnd"/>
            <w:r w:rsidRPr="00EA4FC4">
              <w:t>олгоград</w:t>
            </w:r>
            <w:proofErr w:type="spellEnd"/>
            <w:r w:rsidRPr="00EA4FC4">
              <w:t xml:space="preserve"> .2007 год.</w:t>
            </w:r>
          </w:p>
          <w:p w:rsidR="002945CD" w:rsidRPr="00EA4FC4" w:rsidRDefault="002945CD" w:rsidP="00330E57">
            <w:pPr>
              <w:spacing w:line="360" w:lineRule="auto"/>
              <w:ind w:left="426"/>
            </w:pPr>
            <w:r w:rsidRPr="00EA4FC4">
              <w:t>8.  М.В.Соловейчик. Осенние праздники</w:t>
            </w:r>
            <w:proofErr w:type="gramStart"/>
            <w:r w:rsidRPr="00EA4FC4">
              <w:t>.М</w:t>
            </w:r>
            <w:proofErr w:type="gramEnd"/>
            <w:r w:rsidRPr="00EA4FC4">
              <w:t>.,2010г.</w:t>
            </w:r>
          </w:p>
          <w:p w:rsidR="002945CD" w:rsidRPr="00EA4FC4" w:rsidRDefault="002945CD" w:rsidP="00330E57">
            <w:pPr>
              <w:spacing w:line="360" w:lineRule="auto"/>
              <w:ind w:left="426"/>
            </w:pPr>
            <w:r w:rsidRPr="00EA4FC4">
              <w:t xml:space="preserve">9.  А. В. </w:t>
            </w:r>
            <w:proofErr w:type="spellStart"/>
            <w:r w:rsidRPr="00EA4FC4">
              <w:t>Щеткин</w:t>
            </w:r>
            <w:proofErr w:type="spellEnd"/>
            <w:proofErr w:type="gramStart"/>
            <w:r w:rsidRPr="00EA4FC4">
              <w:t xml:space="preserve"> .</w:t>
            </w:r>
            <w:proofErr w:type="gramEnd"/>
            <w:r w:rsidRPr="00EA4FC4">
              <w:t>Театральная деятельность. Для детей 5-6 лет</w:t>
            </w:r>
            <w:proofErr w:type="gramStart"/>
            <w:r w:rsidRPr="00EA4FC4">
              <w:t>.М</w:t>
            </w:r>
            <w:proofErr w:type="gramEnd"/>
            <w:r w:rsidRPr="00EA4FC4">
              <w:t>.,2010г.</w:t>
            </w:r>
          </w:p>
          <w:p w:rsidR="002945CD" w:rsidRPr="00EA4FC4" w:rsidRDefault="002945CD" w:rsidP="00330E57">
            <w:pPr>
              <w:spacing w:line="360" w:lineRule="auto"/>
              <w:ind w:left="426"/>
            </w:pPr>
            <w:r w:rsidRPr="00EA4FC4">
              <w:t xml:space="preserve">10.  Л.Г. </w:t>
            </w:r>
            <w:proofErr w:type="spellStart"/>
            <w:r w:rsidRPr="00EA4FC4">
              <w:t>Горькова</w:t>
            </w:r>
            <w:proofErr w:type="spellEnd"/>
            <w:r w:rsidRPr="00EA4FC4">
              <w:t>, Н. Ф. Губанова. Праздники и развлечения в детском саду. 3-7 лет</w:t>
            </w:r>
            <w:proofErr w:type="gramStart"/>
            <w:r w:rsidRPr="00EA4FC4">
              <w:t>.М</w:t>
            </w:r>
            <w:proofErr w:type="gramEnd"/>
            <w:r w:rsidRPr="00EA4FC4">
              <w:t>.,2007 г.</w:t>
            </w:r>
          </w:p>
          <w:p w:rsidR="002945CD" w:rsidRPr="00EA4FC4" w:rsidRDefault="002945CD" w:rsidP="00330E57">
            <w:pPr>
              <w:spacing w:line="360" w:lineRule="auto"/>
              <w:ind w:left="426"/>
            </w:pPr>
            <w:r w:rsidRPr="00EA4FC4">
              <w:t>11 . 55 идей для детского праздника.</w:t>
            </w:r>
          </w:p>
          <w:p w:rsidR="002945CD" w:rsidRPr="00EA4FC4" w:rsidRDefault="002945CD" w:rsidP="00330E57">
            <w:pPr>
              <w:spacing w:line="360" w:lineRule="auto"/>
              <w:ind w:left="426"/>
            </w:pPr>
            <w:r w:rsidRPr="00EA4FC4">
              <w:t xml:space="preserve">12.  </w:t>
            </w:r>
            <w:proofErr w:type="spellStart"/>
            <w:r w:rsidRPr="00EA4FC4">
              <w:t>Т.Б.Ладыгина</w:t>
            </w:r>
            <w:proofErr w:type="spellEnd"/>
            <w:r w:rsidRPr="00EA4FC4">
              <w:t>.  Стихи к осенним детским праздникам.</w:t>
            </w:r>
          </w:p>
          <w:p w:rsidR="002945CD" w:rsidRPr="00EA4FC4" w:rsidRDefault="002945CD" w:rsidP="00330E57">
            <w:pPr>
              <w:spacing w:line="360" w:lineRule="auto"/>
              <w:ind w:left="426"/>
            </w:pPr>
            <w:r w:rsidRPr="00EA4FC4">
              <w:t xml:space="preserve">13. Т.Б. </w:t>
            </w:r>
            <w:proofErr w:type="spellStart"/>
            <w:r w:rsidRPr="00EA4FC4">
              <w:t>Ладыгина</w:t>
            </w:r>
            <w:proofErr w:type="spellEnd"/>
            <w:r w:rsidRPr="00EA4FC4">
              <w:t>. Стихи к летним детским праздникам.</w:t>
            </w:r>
          </w:p>
          <w:p w:rsidR="002945CD" w:rsidRPr="00EA4FC4" w:rsidRDefault="002945CD" w:rsidP="00330E57">
            <w:pPr>
              <w:spacing w:line="360" w:lineRule="auto"/>
              <w:ind w:left="426"/>
            </w:pPr>
            <w:r w:rsidRPr="00EA4FC4">
              <w:t>13. Н.И.Козловская. Поздравления для детей.</w:t>
            </w:r>
          </w:p>
        </w:tc>
      </w:tr>
    </w:tbl>
    <w:p w:rsidR="00582DA1" w:rsidRDefault="00582DA1"/>
    <w:sectPr w:rsidR="00582DA1" w:rsidSect="006A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7385"/>
    <w:multiLevelType w:val="hybridMultilevel"/>
    <w:tmpl w:val="F4A03036"/>
    <w:lvl w:ilvl="0" w:tplc="D534B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EF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A9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C8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2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47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63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8A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82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C12C36"/>
    <w:multiLevelType w:val="hybridMultilevel"/>
    <w:tmpl w:val="9E48A224"/>
    <w:lvl w:ilvl="0" w:tplc="D098D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06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E2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45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45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CC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45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E0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4F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B5549C"/>
    <w:multiLevelType w:val="hybridMultilevel"/>
    <w:tmpl w:val="7D7A1E5E"/>
    <w:lvl w:ilvl="0" w:tplc="5840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EF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E8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E2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E3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E7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47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E0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87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50A0"/>
    <w:rsid w:val="002945CD"/>
    <w:rsid w:val="00447988"/>
    <w:rsid w:val="00582DA1"/>
    <w:rsid w:val="006A72ED"/>
    <w:rsid w:val="00EA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1721</Words>
  <Characters>9812</Characters>
  <Application>Microsoft Office Word</Application>
  <DocSecurity>0</DocSecurity>
  <Lines>81</Lines>
  <Paragraphs>23</Paragraphs>
  <ScaleCrop>false</ScaleCrop>
  <Company>diakov.net</Company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детсад</cp:lastModifiedBy>
  <cp:revision>3</cp:revision>
  <dcterms:created xsi:type="dcterms:W3CDTF">2016-10-23T05:47:00Z</dcterms:created>
  <dcterms:modified xsi:type="dcterms:W3CDTF">2016-10-24T08:03:00Z</dcterms:modified>
</cp:coreProperties>
</file>